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08.0" w:type="dxa"/>
        <w:tblLayout w:type="fixed"/>
        <w:tblLook w:val="0000"/>
      </w:tblPr>
      <w:tblGrid>
        <w:gridCol w:w="2988"/>
        <w:gridCol w:w="602"/>
        <w:gridCol w:w="1795"/>
        <w:gridCol w:w="1203"/>
        <w:gridCol w:w="2700"/>
        <w:tblGridChange w:id="0">
          <w:tblGrid>
            <w:gridCol w:w="2988"/>
            <w:gridCol w:w="602"/>
            <w:gridCol w:w="1795"/>
            <w:gridCol w:w="1203"/>
            <w:gridCol w:w="270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jc w:val="right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Taotleja: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vertAlign w:val="baseline"/>
                <w:rtl w:val="0"/>
              </w:rPr>
              <w:t xml:space="preserve">MTÜ Saku Suund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jc w:val="right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Esindaja: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vertAlign w:val="baseline"/>
                <w:rtl w:val="0"/>
              </w:rPr>
              <w:t xml:space="preserve">Lauri Tarlap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jc w:val="right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Aadress: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vertAlign w:val="baseline"/>
                <w:rtl w:val="0"/>
              </w:rPr>
              <w:t xml:space="preserve">Päiksenurga, Saue küla, Saku vald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jc w:val="right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Telefon: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vertAlign w:val="baseline"/>
                <w:rtl w:val="0"/>
              </w:rPr>
              <w:t xml:space="preserve">5055024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jc w:val="right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E-post: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vertAlign w:val="baseline"/>
              </w:rPr>
            </w:pPr>
            <w:hyperlink r:id="rId7">
              <w:r w:rsidDel="00000000" w:rsidR="00000000" w:rsidRPr="00000000">
                <w:rPr>
                  <w:rFonts w:ascii="Calibri" w:cs="Calibri" w:eastAsia="Calibri" w:hAnsi="Calibri"/>
                  <w:color w:val="0000ff"/>
                  <w:u w:val="single"/>
                  <w:vertAlign w:val="baseline"/>
                  <w:rtl w:val="0"/>
                </w:rPr>
                <w:t xml:space="preserve">l</w:t>
              </w:r>
            </w:hyperlink>
            <w:hyperlink r:id="rId8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auritarlap@gmail.com</w:t>
              </w:r>
            </w:hyperlink>
            <w:r w:rsidDel="00000000" w:rsidR="00000000" w:rsidRPr="00000000">
              <w:rPr>
                <w:rFonts w:ascii="Calibri" w:cs="Calibri" w:eastAsia="Calibri" w:hAnsi="Calibri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Lääne-Harjumaa Metskond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jc w:val="right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Koidu tn 3, Risti alevik, 90901 Läänemaa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jc w:val="right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Kuupäev: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9.10</w:t>
            </w:r>
            <w:r w:rsidDel="00000000" w:rsidR="00000000" w:rsidRPr="00000000">
              <w:rPr>
                <w:rFonts w:ascii="Calibri" w:cs="Calibri" w:eastAsia="Calibri" w:hAnsi="Calibri"/>
                <w:vertAlign w:val="baseline"/>
                <w:rtl w:val="0"/>
              </w:rPr>
              <w:t xml:space="preserve">.2025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right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vertAlign w:val="baseline"/>
          <w:rtl w:val="0"/>
        </w:rPr>
        <w:t xml:space="preserve">Orienteerumispäevaku korraldamise kooskõlastuse taotlus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firstLine="708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Vastavalt lepingule nr 1-18/139 palume kooskõlastust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23.10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.2025 orienteerumispäevaku korraldamiseks Sa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ku raba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metsas, Saku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aleviku servas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. Orienteerumiseks kasutatav maa-ala on lisas 1 toodud kaardil piiritletud punase pidevjoonega ja sisaldab järgmist RMK katastriüksust: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1068" w:hanging="36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19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01:00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:1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164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Orienteerumispäevakule ootame õhtu jooksul umbes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60-70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osalejat ja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25-30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autot ning üritus kestab ajavahemikus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18.30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..20: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0. Start on avatud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18.30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.-19.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0. Osalejad liiguvad maastikul hajutatult, kuna igaüks valib kontrollpunktide vahelise tee ise. Maastik on märgitud asendiskeemil punasega. Kasutame ülal mainitud katastriüksuse lääne poolset osa. Ida poole Rail Balticu trassile ei lähe.</w:t>
      </w:r>
    </w:p>
    <w:p w:rsidR="00000000" w:rsidDel="00000000" w:rsidP="00000000" w:rsidRDefault="00000000" w:rsidRPr="00000000" w14:paraId="00000032">
      <w:pPr>
        <w:ind w:firstLine="708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Parkimine toimub Saku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terviseradade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parklates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firstLine="708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firstLine="708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firstLine="708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Orienteerumispäevaku korraldamiseks hangime kooskõlastused: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Kohalikult omavalitsuselt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(taotlus esitatud)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Keskkonnaametilt</w:t>
      </w:r>
    </w:p>
    <w:p w:rsidR="00000000" w:rsidDel="00000000" w:rsidP="00000000" w:rsidRDefault="00000000" w:rsidRPr="00000000" w14:paraId="00000039">
      <w:pPr>
        <w:ind w:left="720" w:firstLine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Lugupidamisega</w:t>
      </w:r>
    </w:p>
    <w:p w:rsidR="00000000" w:rsidDel="00000000" w:rsidP="00000000" w:rsidRDefault="00000000" w:rsidRPr="00000000" w14:paraId="0000003C">
      <w:pPr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Lauri Tarlap</w:t>
      </w:r>
    </w:p>
    <w:p w:rsidR="00000000" w:rsidDel="00000000" w:rsidP="00000000" w:rsidRDefault="00000000" w:rsidRPr="00000000" w14:paraId="0000003E">
      <w:pPr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5055024</w:t>
      </w:r>
    </w:p>
    <w:p w:rsidR="00000000" w:rsidDel="00000000" w:rsidP="00000000" w:rsidRDefault="00000000" w:rsidRPr="00000000" w14:paraId="0000003F">
      <w:pPr>
        <w:spacing w:line="360" w:lineRule="auto"/>
        <w:jc w:val="both"/>
        <w:rPr>
          <w:rFonts w:ascii="Calibri" w:cs="Calibri" w:eastAsia="Calibri" w:hAnsi="Calibri"/>
          <w:vertAlign w:val="baseline"/>
        </w:rPr>
      </w:pPr>
      <w:hyperlink r:id="rId9">
        <w:r w:rsidDel="00000000" w:rsidR="00000000" w:rsidRPr="00000000">
          <w:rPr>
            <w:rFonts w:ascii="Calibri" w:cs="Calibri" w:eastAsia="Calibri" w:hAnsi="Calibri"/>
            <w:color w:val="0000ff"/>
            <w:u w:val="single"/>
            <w:vertAlign w:val="baseline"/>
            <w:rtl w:val="0"/>
          </w:rPr>
          <w:t xml:space="preserve">lauritarlap@gmail.com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MTÜ Saku Suund</w:t>
      </w:r>
    </w:p>
    <w:p w:rsidR="00000000" w:rsidDel="00000000" w:rsidP="00000000" w:rsidRDefault="00000000" w:rsidRPr="00000000" w14:paraId="00000041">
      <w:pPr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LISA 1: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23.10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.2025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Saku rabametsa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orienteerumispäevaku skeem:</w:t>
      </w:r>
    </w:p>
    <w:p w:rsidR="00000000" w:rsidDel="00000000" w:rsidP="00000000" w:rsidRDefault="00000000" w:rsidRPr="00000000" w14:paraId="00000042">
      <w:pPr>
        <w:jc w:val="both"/>
        <w:rPr>
          <w:vertAlign w:val="baseline"/>
        </w:rPr>
      </w:pPr>
      <w:r w:rsidDel="00000000" w:rsidR="00000000" w:rsidRPr="00000000">
        <w:rPr/>
        <w:drawing>
          <wp:inline distB="114300" distT="114300" distL="114300" distR="114300">
            <wp:extent cx="5324475" cy="4352925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4352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Punasega märgitud ala – orienteerumis</w:t>
      </w:r>
      <w:r w:rsidDel="00000000" w:rsidR="00000000" w:rsidRPr="00000000">
        <w:rPr>
          <w:rtl w:val="0"/>
        </w:rPr>
        <w:t xml:space="preserve">eks</w:t>
      </w:r>
      <w:r w:rsidDel="00000000" w:rsidR="00000000" w:rsidRPr="00000000">
        <w:rPr>
          <w:vertAlign w:val="baseline"/>
          <w:rtl w:val="0"/>
        </w:rPr>
        <w:t xml:space="preserve"> kasutatav maastik</w:t>
      </w:r>
    </w:p>
    <w:p w:rsidR="00000000" w:rsidDel="00000000" w:rsidP="00000000" w:rsidRDefault="00000000" w:rsidRPr="00000000" w14:paraId="00000045">
      <w:pPr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9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0"/>
      <w:numFmt w:val="bullet"/>
      <w:lvlText w:val="●"/>
      <w:lvlJc w:val="left"/>
      <w:pPr>
        <w:ind w:left="1068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hyperlink" Target="mailto:lauritarlap@gmail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mait.tonisson@outlook.com" TargetMode="External"/><Relationship Id="rId8" Type="http://schemas.openxmlformats.org/officeDocument/2006/relationships/hyperlink" Target="mailto:mait.tonisson@outlook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2Z+iPvxYRi6Rm3/WSLR4ly/JpA==">CgMxLjA4AHIhMXVMdGwtbnNjUTdzTnJ0YzhEa0JaTWNENndnTTJrdVdk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2024-10-30T18:57:00Z</dcterms:created>
  <dc:creator>Mait Tõnisson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